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49" w:rsidRDefault="006E546D">
      <w:pPr>
        <w:keepNext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Arial" w:eastAsia="Arial" w:hAnsi="Arial" w:cs="Arial"/>
          <w:b/>
          <w:sz w:val="28"/>
          <w:szCs w:val="28"/>
        </w:rPr>
        <w:t>IC Trezzo - Capriate</w:t>
      </w:r>
    </w:p>
    <w:p w:rsidR="006E7B49" w:rsidRDefault="006E546D">
      <w:pPr>
        <w:keepNext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COSTRUIRE UNITA’ DI APPRENDIMENTO A RITROSO </w:t>
      </w:r>
    </w:p>
    <w:p w:rsidR="006E7B49" w:rsidRDefault="006E5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- format progettuale -</w:t>
      </w: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</w:pPr>
    </w:p>
    <w:tbl>
      <w:tblPr>
        <w:tblStyle w:val="a"/>
        <w:tblW w:w="1059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6E7B49">
        <w:trPr>
          <w:trHeight w:val="600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Livello di classe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TERZA PRIMARIA</w:t>
            </w:r>
          </w:p>
        </w:tc>
      </w:tr>
      <w:tr w:rsidR="006E7B49">
        <w:trPr>
          <w:trHeight w:val="600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Traguardo di competenza focus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IMPARARE AD IMPARARE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</w:rPr>
      </w:pP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>Idea progettuale</w:t>
      </w:r>
    </w:p>
    <w:tbl>
      <w:tblPr>
        <w:tblStyle w:val="a0"/>
        <w:tblW w:w="1034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09"/>
        <w:gridCol w:w="5103"/>
        <w:gridCol w:w="567"/>
        <w:gridCol w:w="2126"/>
      </w:tblGrid>
      <w:tr w:rsidR="006E7B49">
        <w:trPr>
          <w:trHeight w:val="24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BISOGNI FORMATIVI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Possedere un patrimonio di conoscenze e nozioni di base.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Essere capace di ricercare e di procurarsi informazioni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Impegnarsi in nuovi apprendimenti anche in modo autonomo.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Orientarsi nello spazio;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osservare ed interpretare ambienti, fatti e fenomeni.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560"/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192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AMBITO                 TEMATICO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SICUREZZA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B49" w:rsidRDefault="006E7B49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COMPETENZA FOCUS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IMPARARE AD IMPARARE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DISCIPLINE  COINVOLTE</w:t>
            </w: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○ italiano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○ storia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○ geografia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○ arte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1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○ cittadinanza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6E7B49">
        <w:trPr>
          <w:trHeight w:val="560"/>
          <w:jc w:val="center"/>
        </w:trPr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4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DOMANDE CHIAVE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Come riesco a rendermi conto di una situazione-problema?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Quali sono le fonti che mi permettono di conoscere, riconoscere ed analizzare le situazioni di pericolo?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Come posso rendermi “protagonista attivo e collaborativo” in una situazione di emergenza?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Come posso sentirmi sicuro a scuola?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Come si fa a fermare il </w:t>
            </w:r>
            <w:r>
              <w:rPr>
                <w:rFonts w:ascii="Arial" w:eastAsia="Arial" w:hAnsi="Arial" w:cs="Arial"/>
                <w:sz w:val="22"/>
                <w:szCs w:val="22"/>
              </w:rPr>
              <w:t>fuoco? spegnere un incendio?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Cosa devo fare in caso di incendio?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Come posso essere d’aiuti in caso di incendio?</w:t>
            </w:r>
          </w:p>
          <w:p w:rsidR="006E7B49" w:rsidRDefault="006E546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Come possiamo comunicare agli altri quanto abbiamo appreso?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Analisi competenza focus </w:t>
      </w:r>
      <w:r>
        <w:rPr>
          <w:rFonts w:ascii="Arial" w:eastAsia="Arial" w:hAnsi="Arial" w:cs="Arial"/>
          <w:b/>
          <w:sz w:val="26"/>
          <w:szCs w:val="26"/>
          <w:vertAlign w:val="superscript"/>
        </w:rPr>
        <w:footnoteReference w:id="1"/>
      </w: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3781910" cy="2886445"/>
            <wp:effectExtent l="0" t="0" r="0" b="0"/>
            <wp:docPr id="1073741826" name="image1.png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3.png"/>
                    <pic:cNvPicPr preferRelativeResize="0"/>
                  </pic:nvPicPr>
                  <pic:blipFill>
                    <a:blip r:embed="rId8"/>
                    <a:srcRect t="9023" r="2377"/>
                    <a:stretch>
                      <a:fillRect/>
                    </a:stretch>
                  </pic:blipFill>
                  <pic:spPr>
                    <a:xfrm>
                      <a:off x="0" y="0"/>
                      <a:ext cx="3781910" cy="28864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eastAsia="Times New Roman" w:cs="Times New Roman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12"/>
          <w:szCs w:val="12"/>
        </w:rPr>
      </w:pPr>
    </w:p>
    <w:tbl>
      <w:tblPr>
        <w:tblStyle w:val="a1"/>
        <w:tblW w:w="1008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1470"/>
        <w:gridCol w:w="1455"/>
        <w:gridCol w:w="1530"/>
        <w:gridCol w:w="3615"/>
      </w:tblGrid>
      <w:tr w:rsidR="006E7B49">
        <w:trPr>
          <w:trHeight w:val="48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LIVELLI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</w:rPr>
              <w:t>DIMENSIONI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INIZIALE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BASE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INTERMEDIO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AVANZATO</w:t>
            </w:r>
          </w:p>
        </w:tc>
      </w:tr>
      <w:tr w:rsidR="006E7B49">
        <w:trPr>
          <w:trHeight w:val="178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PADRONANZA CONOSCENZE/ABILITA’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Padroneggia solo alcune conoscenze ed abilità previste per livello di età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Padroneggia conoscenze ed abilità di base previste per livello di età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Padroneggia la maggior parte delle conoscenze ed abilità previste per livello di età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Padroneggia conoscenze ed abilità previste per il livello di età.</w:t>
            </w:r>
          </w:p>
        </w:tc>
      </w:tr>
      <w:tr w:rsidR="006E7B49">
        <w:trPr>
          <w:trHeight w:val="152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LETTURA DEL COMPITO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Seleziona le procedure di raccolta ed organizzazione di dati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Seleziona le informazioni e rappresenta i dati in modo semplice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Seleziona le informazioni, analizza e rappresenta i dati in modo dettagliato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Seleziona le informazioni, analizza e rappresenta i dati in modo dettagliato e diversificato, mostrando padronanza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 originalità.</w:t>
            </w:r>
          </w:p>
        </w:tc>
      </w:tr>
      <w:tr w:rsidR="006E7B49">
        <w:trPr>
          <w:trHeight w:val="230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STRATEGIE D’AZIONE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Collabora alla ricerca delle informazioni e partecipa alla realizzazione del prodotto finale.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Ricerca  le informazioni e partecipa in modo pertinente alla realizzazione del prodotto finale.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Ricerca e seleziona  le informazioni. Collabora in modo attivo e personale alla realizzazione del prodotto finale.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Ricerca, seleziona e organizza le informazioni. Realizza in modo efficace e originale il prodotto finale.</w:t>
            </w:r>
          </w:p>
        </w:tc>
      </w:tr>
      <w:tr w:rsidR="006E7B49">
        <w:trPr>
          <w:trHeight w:val="204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CONTROLLO/ REGOLAZIONE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Esprime alcune riflessioni e individua processi da utilizzare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Riflette e descrive i processi da poter utilizzare e cerca di individuare diverse strategie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Riflette e descrive i processi utilizzati individuando le strategie più efficaci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Riflette e descriv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 i processi utilizzati individuando le  strategie più efficaci e le adotta in funzione di scopo e contesto.</w:t>
            </w:r>
          </w:p>
        </w:tc>
      </w:tr>
      <w:tr w:rsidR="006E7B49">
        <w:trPr>
          <w:trHeight w:val="1260"/>
          <w:jc w:val="center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ATTEGGIAMENTI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Esprime qualche curiosità verso le attività proposte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Mostra curiosità verso le attività proposte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 mostra curioso ed interessato verso le attività proposte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25"/>
              </w:tabs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Mostra, interesse, curiosità e spirito di iniziativa.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12"/>
          <w:szCs w:val="12"/>
        </w:rPr>
      </w:pPr>
    </w:p>
    <w:sdt>
      <w:sdtPr>
        <w:tag w:val="goog_rdk_2"/>
        <w:id w:val="-235556674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jc w:val="center"/>
            <w:rPr>
              <w:ins w:id="2" w:author="Mario Castoldi" w:date="2019-11-06T11:58:00Z"/>
              <w:rFonts w:ascii="Arial" w:eastAsia="Arial" w:hAnsi="Arial" w:cs="Arial"/>
              <w:b/>
              <w:color w:val="00B050"/>
              <w:sz w:val="26"/>
              <w:szCs w:val="26"/>
            </w:rPr>
          </w:pPr>
          <w:sdt>
            <w:sdtPr>
              <w:tag w:val="goog_rdk_1"/>
              <w:id w:val="102688983"/>
            </w:sdtPr>
            <w:sdtEndPr/>
            <w:sdtContent/>
          </w:sdt>
        </w:p>
      </w:sdtContent>
    </w:sdt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B050"/>
          <w:sz w:val="26"/>
          <w:szCs w:val="26"/>
        </w:rPr>
      </w:pPr>
      <w:sdt>
        <w:sdtPr>
          <w:tag w:val="goog_rdk_3"/>
          <w:id w:val="-580909666"/>
        </w:sdtPr>
        <w:sdtEndPr/>
        <w:sdtContent>
          <w:ins w:id="3" w:author="Mario Castoldi" w:date="2019-11-06T11:58:00Z">
            <w:r>
              <w:rPr>
                <w:rFonts w:ascii="Arial" w:eastAsia="Arial" w:hAnsi="Arial" w:cs="Arial"/>
                <w:b/>
                <w:color w:val="00B050"/>
                <w:sz w:val="26"/>
                <w:szCs w:val="26"/>
              </w:rPr>
              <w:t>Adattare la rubrica a partire dalla proposta di dimensioni di analisi sulla competenza focus</w:t>
            </w:r>
          </w:ins>
        </w:sdtContent>
      </w:sdt>
    </w:p>
    <w:tbl>
      <w:tblPr>
        <w:tblStyle w:val="a2"/>
        <w:tblW w:w="94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2368"/>
        <w:gridCol w:w="2566"/>
        <w:gridCol w:w="2187"/>
      </w:tblGrid>
      <w:tr w:rsidR="006E7B49">
        <w:trPr>
          <w:trHeight w:val="240"/>
          <w:jc w:val="center"/>
        </w:trPr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COMPETENZE CHIAVE</w:t>
            </w:r>
          </w:p>
        </w:tc>
        <w:tc>
          <w:tcPr>
            <w:tcW w:w="7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DIMENSIONI DI ANALISI</w:t>
            </w:r>
          </w:p>
        </w:tc>
      </w:tr>
      <w:tr w:rsidR="006E7B49">
        <w:trPr>
          <w:trHeight w:val="480"/>
          <w:jc w:val="center"/>
        </w:trPr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RISORSE CONOSCITIVE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PROCESSI COGNITIVI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DISPOSIZIONI AD AGIRE</w:t>
            </w:r>
          </w:p>
        </w:tc>
      </w:tr>
      <w:tr w:rsidR="006E7B49">
        <w:trPr>
          <w:trHeight w:val="960"/>
          <w:jc w:val="center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Competenza nell’imparare ad imparare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Padronanza conoscenze e abilità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Consapevolezza dei traguardi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Strategie di apprendimento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Monitoraggio-regolazione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Disponibilità ad apprendere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B050"/>
          <w:sz w:val="26"/>
          <w:szCs w:val="26"/>
        </w:rPr>
      </w:pPr>
    </w:p>
    <w:sdt>
      <w:sdtPr>
        <w:tag w:val="goog_rdk_6"/>
        <w:id w:val="366111142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jc w:val="center"/>
            <w:rPr>
              <w:ins w:id="4" w:author="Mario Castoldi" w:date="2019-11-06T11:58:00Z"/>
              <w:rFonts w:ascii="Arial" w:eastAsia="Arial" w:hAnsi="Arial" w:cs="Arial"/>
              <w:b/>
              <w:color w:val="00B050"/>
              <w:sz w:val="26"/>
              <w:szCs w:val="26"/>
            </w:rPr>
          </w:pPr>
          <w:sdt>
            <w:sdtPr>
              <w:tag w:val="goog_rdk_5"/>
              <w:id w:val="-1163159822"/>
            </w:sdtPr>
            <w:sdtEndPr/>
            <w:sdtContent/>
          </w:sdt>
        </w:p>
      </w:sdtContent>
    </w:sdt>
    <w:sdt>
      <w:sdtPr>
        <w:tag w:val="goog_rdk_8"/>
        <w:id w:val="-727069889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jc w:val="center"/>
            <w:rPr>
              <w:ins w:id="5" w:author="Mario Castoldi" w:date="2019-11-06T11:58:00Z"/>
              <w:rFonts w:ascii="Arial" w:eastAsia="Arial" w:hAnsi="Arial" w:cs="Arial"/>
              <w:b/>
              <w:color w:val="00B050"/>
              <w:sz w:val="26"/>
              <w:szCs w:val="26"/>
            </w:rPr>
          </w:pPr>
          <w:sdt>
            <w:sdtPr>
              <w:tag w:val="goog_rdk_7"/>
              <w:id w:val="1286382698"/>
            </w:sdtPr>
            <w:sdtEndPr/>
            <w:sdtContent/>
          </w:sdt>
        </w:p>
      </w:sdtContent>
    </w:sdt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B050"/>
          <w:sz w:val="26"/>
          <w:szCs w:val="26"/>
        </w:rPr>
      </w:pPr>
      <w:r>
        <w:rPr>
          <w:rFonts w:ascii="Arial" w:eastAsia="Arial" w:hAnsi="Arial" w:cs="Arial"/>
          <w:b/>
          <w:color w:val="00B050"/>
          <w:sz w:val="26"/>
          <w:szCs w:val="26"/>
        </w:rPr>
        <w:t xml:space="preserve">Altri traguardi formativi </w:t>
      </w:r>
    </w:p>
    <w:tbl>
      <w:tblPr>
        <w:tblStyle w:val="a3"/>
        <w:tblW w:w="977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70"/>
      </w:tblGrid>
      <w:tr w:rsidR="006E7B49">
        <w:trPr>
          <w:trHeight w:val="700"/>
          <w:jc w:val="center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</w:rPr>
              <w:t>COMPETENZE CHIAVE CORRELATE (disciplinari o trasversali)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B050"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</w:rPr>
      </w:pPr>
    </w:p>
    <w:tbl>
      <w:tblPr>
        <w:tblStyle w:val="a4"/>
        <w:tblW w:w="973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45"/>
        <w:gridCol w:w="4890"/>
      </w:tblGrid>
      <w:tr w:rsidR="006E7B49">
        <w:trPr>
          <w:trHeight w:val="280"/>
        </w:trPr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</w:rPr>
              <w:t>DISCIPLINA: Italiano</w:t>
            </w:r>
          </w:p>
        </w:tc>
      </w:tr>
      <w:tr w:rsidR="006E7B49">
        <w:trPr>
          <w:trHeight w:val="3720"/>
        </w:trPr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66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686" w:hanging="1686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CONOSCENZE: </w:t>
            </w:r>
          </w:p>
          <w:p w:rsidR="006E7B49" w:rsidRDefault="006E546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Principali strutture grammaticali della lingua italiana.</w:t>
            </w:r>
          </w:p>
          <w:p w:rsidR="006E7B49" w:rsidRDefault="006E546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Lessico fondamentale per la gestione di semplici comunicazioni orali.</w:t>
            </w:r>
          </w:p>
          <w:p w:rsidR="006E7B49" w:rsidRDefault="006E546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Produzione guidata e autonoma di semplici racconti realistici e fantastici e di brevi descrizioni.</w:t>
            </w:r>
          </w:p>
          <w:p w:rsidR="006E7B49" w:rsidRDefault="006E546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Produzione guidata e autonoma orale e scritta di testi regolativi contenenti indicazion</w:t>
            </w:r>
            <w:r>
              <w:rPr>
                <w:rFonts w:ascii="Arial" w:eastAsia="Arial" w:hAnsi="Arial" w:cs="Arial"/>
                <w:sz w:val="22"/>
                <w:szCs w:val="22"/>
              </w:rPr>
              <w:t>i da seguire.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33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953" w:hanging="95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ABILITA’: </w:t>
            </w:r>
          </w:p>
          <w:p w:rsidR="006E7B49" w:rsidRDefault="006E546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Comprende argomenti, informazioni, istruzioni, cogliendone il senso globale e rispondendo in modo comprensibile e pertinente.</w:t>
            </w:r>
          </w:p>
          <w:p w:rsidR="006E7B49" w:rsidRDefault="006E546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Racconta storie personali o fantastiche rispettando l’ordine cronologico ed esplicitando le informazioni necessarie perché il racconto sia chiaro per chi ascolta.</w:t>
            </w:r>
          </w:p>
          <w:p w:rsidR="006E7B49" w:rsidRDefault="006E546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Produce semplici testi narrativi, descrittivi legati e connessi con situazioni quotidiane ris</w:t>
            </w:r>
            <w:r>
              <w:rPr>
                <w:rFonts w:ascii="Arial" w:eastAsia="Arial" w:hAnsi="Arial" w:cs="Arial"/>
                <w:sz w:val="22"/>
                <w:szCs w:val="22"/>
              </w:rPr>
              <w:t>pettando le convenzioni ortografiche e di interpunzione.</w:t>
            </w:r>
          </w:p>
        </w:tc>
      </w:tr>
      <w:tr w:rsidR="006E7B49">
        <w:trPr>
          <w:trHeight w:val="280"/>
        </w:trPr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</w:rPr>
              <w:t>DISCIPLINA: Storia</w:t>
            </w:r>
          </w:p>
        </w:tc>
      </w:tr>
      <w:tr w:rsidR="006E7B49">
        <w:trPr>
          <w:trHeight w:val="1500"/>
        </w:trPr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66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686" w:hanging="168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CONOSCENZE: </w:t>
            </w:r>
          </w:p>
          <w:p w:rsidR="006E7B49" w:rsidRDefault="006E54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Eventi storici che hanno portato alla scoperta del fuoco.</w:t>
            </w:r>
          </w:p>
          <w:p w:rsidR="006E7B49" w:rsidRDefault="006E54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Eventi disastrosi relativi ad incendi.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33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953" w:hanging="953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ABILITA’: </w:t>
            </w:r>
          </w:p>
        </w:tc>
      </w:tr>
      <w:tr w:rsidR="006E7B49">
        <w:trPr>
          <w:trHeight w:val="300"/>
        </w:trPr>
        <w:tc>
          <w:tcPr>
            <w:tcW w:w="9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DISCIPLINA: Geografia</w:t>
            </w:r>
          </w:p>
        </w:tc>
      </w:tr>
      <w:tr w:rsidR="006E7B49">
        <w:trPr>
          <w:trHeight w:val="1500"/>
        </w:trPr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66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686" w:hanging="168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CONOSCENZE: </w:t>
            </w:r>
          </w:p>
          <w:p w:rsidR="006E7B49" w:rsidRDefault="006E54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ambiente circostante (aula, edificio scolastico, area in cui esso si trova)</w:t>
            </w:r>
          </w:p>
          <w:p w:rsidR="006E7B49" w:rsidRDefault="006E54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concetti topografici.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75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95" w:hanging="109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ABILITA’: </w:t>
            </w:r>
          </w:p>
          <w:p w:rsidR="006E7B49" w:rsidRDefault="006E546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Riconosce e seguire le indicazioni della segnaletica </w:t>
            </w:r>
          </w:p>
          <w:p w:rsidR="006E7B49" w:rsidRDefault="006E546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Segue il percorso di evacuazione.</w:t>
            </w:r>
          </w:p>
        </w:tc>
      </w:tr>
      <w:tr w:rsidR="006E7B49">
        <w:trPr>
          <w:trHeight w:val="300"/>
        </w:trPr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DISCIPLINA: Arte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2320"/>
        </w:trPr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66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686" w:hanging="1686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CONOSCENZE: </w:t>
            </w:r>
          </w:p>
          <w:p w:rsidR="006E7B49" w:rsidRDefault="006E54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elementi della grammatica del linguaggio visuale, </w:t>
            </w:r>
          </w:p>
          <w:p w:rsidR="006E7B49" w:rsidRDefault="006E54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significati di immagini statiche e in movimento, di filmati </w:t>
            </w: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audiovisivi e di prodotti multimediali. </w:t>
            </w: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686" w:hanging="1686"/>
              <w:rPr>
                <w:rFonts w:eastAsia="Times New Roman" w:cs="Times New Roman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33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953" w:hanging="95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ABILITA’: </w:t>
            </w:r>
          </w:p>
          <w:p w:rsidR="006E7B49" w:rsidRDefault="006E546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Realizza un elaborato personale e creativo, applicando le regole del linguaggio visivo, utilizzando tecniche e materiali differenti</w:t>
            </w: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953" w:hanging="953"/>
              <w:rPr>
                <w:rFonts w:eastAsia="Times New Roman" w:cs="Times New Roman"/>
              </w:rPr>
            </w:pP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sz w:val="26"/>
          <w:szCs w:val="26"/>
        </w:rPr>
      </w:pP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Situazione problema</w:t>
      </w:r>
    </w:p>
    <w:tbl>
      <w:tblPr>
        <w:tblStyle w:val="a5"/>
        <w:tblW w:w="977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429"/>
        <w:gridCol w:w="6341"/>
      </w:tblGrid>
      <w:tr w:rsidR="006E7B49">
        <w:trPr>
          <w:trHeight w:val="6300"/>
          <w:jc w:val="center"/>
        </w:trPr>
        <w:tc>
          <w:tcPr>
            <w:tcW w:w="9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87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007" w:hanging="29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CONSEGNA OPERATIVA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Abbiamo visto insieme i danni e le conseguenze di un incendio sull’ambiente e sull’uomo. Per far si che una situazione del genere non accada qui, da noi, nella nostra scuola o nel nostro paese quali indicazioni, suggerimenti, consigli possiamo dare ai comp</w:t>
            </w:r>
            <w:r>
              <w:rPr>
                <w:rFonts w:ascii="Arial" w:eastAsia="Arial" w:hAnsi="Arial" w:cs="Arial"/>
              </w:rPr>
              <w:t>agni della nostra scuola ed ai genitori?  come possiamo sensibilizzarli a questo problema ? proviamo a pensare a quali strumenti, quali modi possiamo utilizzare per comunicare i comportamenti corretti da mettere in atto in caso di necessità. Dobbiamo tener</w:t>
            </w:r>
            <w:r>
              <w:rPr>
                <w:rFonts w:ascii="Arial" w:eastAsia="Arial" w:hAnsi="Arial" w:cs="Arial"/>
              </w:rPr>
              <w:t xml:space="preserve"> presente poi che fra tutte le idee che proponiamo ne dovremo scegliere due da realizzare : una che utilizzi il supporto carta  ed una invece che utilizzi la  multimedialità (audio,video…….)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Lavoreremo </w:t>
            </w:r>
            <w:r>
              <w:rPr>
                <w:rFonts w:ascii="Arial" w:eastAsia="Arial" w:hAnsi="Arial" w:cs="Arial"/>
                <w:b/>
              </w:rPr>
              <w:t xml:space="preserve">prima </w:t>
            </w:r>
            <w:r>
              <w:rPr>
                <w:rFonts w:ascii="Arial" w:eastAsia="Arial" w:hAnsi="Arial" w:cs="Arial"/>
              </w:rPr>
              <w:t xml:space="preserve">a piccoli gruppi, </w:t>
            </w:r>
            <w:r>
              <w:rPr>
                <w:rFonts w:ascii="Arial" w:eastAsia="Arial" w:hAnsi="Arial" w:cs="Arial"/>
                <w:b/>
              </w:rPr>
              <w:t xml:space="preserve">condivideremo </w:t>
            </w:r>
            <w:r>
              <w:rPr>
                <w:rFonts w:ascii="Arial" w:eastAsia="Arial" w:hAnsi="Arial" w:cs="Arial"/>
              </w:rPr>
              <w:t xml:space="preserve">le idee insieme </w:t>
            </w:r>
            <w:r>
              <w:rPr>
                <w:rFonts w:ascii="Arial" w:eastAsia="Arial" w:hAnsi="Arial" w:cs="Arial"/>
              </w:rPr>
              <w:t xml:space="preserve">ed insieme  </w:t>
            </w:r>
            <w:r>
              <w:rPr>
                <w:rFonts w:ascii="Arial" w:eastAsia="Arial" w:hAnsi="Arial" w:cs="Arial"/>
                <w:b/>
              </w:rPr>
              <w:t xml:space="preserve">individueremo </w:t>
            </w:r>
            <w:r>
              <w:rPr>
                <w:rFonts w:ascii="Arial" w:eastAsia="Arial" w:hAnsi="Arial" w:cs="Arial"/>
              </w:rPr>
              <w:t xml:space="preserve"> lo strumento più adatto  per  raccoglierle tutte (tabella, schema, mappa….) infine </w:t>
            </w:r>
            <w:r>
              <w:rPr>
                <w:rFonts w:ascii="Arial" w:eastAsia="Arial" w:hAnsi="Arial" w:cs="Arial"/>
                <w:b/>
              </w:rPr>
              <w:t xml:space="preserve">metteremo ai votio </w:t>
            </w:r>
            <w:r>
              <w:rPr>
                <w:rFonts w:ascii="Arial" w:eastAsia="Arial" w:hAnsi="Arial" w:cs="Arial"/>
              </w:rPr>
              <w:t>il prodotto da creare: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PRODOTTI:</w:t>
            </w:r>
            <w:r>
              <w:rPr>
                <w:rFonts w:ascii="Arial" w:eastAsia="Arial" w:hAnsi="Arial" w:cs="Arial"/>
              </w:rPr>
              <w:t xml:space="preserve">                </w:t>
            </w:r>
            <w:r>
              <w:rPr>
                <w:rFonts w:ascii="Arial" w:eastAsia="Arial" w:hAnsi="Arial" w:cs="Arial"/>
                <w:b/>
              </w:rPr>
              <w:t>“METTI A FUOCO”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                  </w:t>
            </w:r>
            <w:r>
              <w:rPr>
                <w:rFonts w:ascii="Arial" w:eastAsia="Arial" w:hAnsi="Arial" w:cs="Arial"/>
                <w:u w:val="single"/>
              </w:rPr>
              <w:t>spot</w:t>
            </w:r>
            <w:r>
              <w:rPr>
                <w:rFonts w:ascii="Arial" w:eastAsia="Arial" w:hAnsi="Arial" w:cs="Arial"/>
              </w:rPr>
              <w:t xml:space="preserve">       comunicativo   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                 </w:t>
            </w:r>
            <w:r>
              <w:rPr>
                <w:rFonts w:ascii="Arial" w:eastAsia="Arial" w:hAnsi="Arial" w:cs="Arial"/>
                <w:u w:val="single"/>
              </w:rPr>
              <w:t xml:space="preserve">depliant  </w:t>
            </w:r>
            <w:r>
              <w:rPr>
                <w:rFonts w:ascii="Arial" w:eastAsia="Arial" w:hAnsi="Arial" w:cs="Arial"/>
              </w:rPr>
              <w:t>informativo.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                 COSA FARE COSA NON FARE  in caso di incendio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</w:rPr>
              <w:t>DESTINATARI:</w:t>
            </w:r>
            <w:r>
              <w:rPr>
                <w:rFonts w:ascii="Arial" w:eastAsia="Arial" w:hAnsi="Arial" w:cs="Arial"/>
              </w:rPr>
              <w:t xml:space="preserve">           gli alunni del Plesso/Istituto  e i genitori </w:t>
            </w:r>
          </w:p>
        </w:tc>
      </w:tr>
      <w:tr w:rsidR="006E7B49">
        <w:trPr>
          <w:trHeight w:val="56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COME SI MANIFESTANO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</w:rPr>
              <w:t>NELLA SITUAZIONE PROBLEMA?</w:t>
            </w:r>
          </w:p>
        </w:tc>
      </w:tr>
      <w:tr w:rsidR="006E7B49">
        <w:trPr>
          <w:trHeight w:val="84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PADRONANZA CONOSCENZE/ABILITA’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</w:rPr>
              <w:t>I bambini mostrano una buona capacità di ascolto. Mostrano di saper ricavare e rielaborare informazioni essenziali da varie fonti.</w:t>
            </w:r>
          </w:p>
        </w:tc>
      </w:tr>
      <w:tr w:rsidR="006E7B49">
        <w:trPr>
          <w:trHeight w:val="292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LETTURA DEL COMPITO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Riconoscimento del bisogno informativo e di apprendimento: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 il compito assegnato al gruppo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Analizza i modi in cui poterlo affrontare;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Organizza le informazioni a disposizione e le rielabora in funzione della consegna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Individua, sceglie ed utilizza materiali e strumenti funzionali al compito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conclude il lavoro nei tempi stabiliti</w:t>
            </w:r>
          </w:p>
          <w:p w:rsidR="006E7B49" w:rsidRDefault="006E546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apporta il proprio contributo con originalità</w:t>
            </w:r>
          </w:p>
        </w:tc>
      </w:tr>
      <w:tr w:rsidR="006E7B49">
        <w:trPr>
          <w:trHeight w:val="180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STRATEGIE D’AZIONE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Ricerca le informazioni e le organizza  </w:t>
            </w:r>
          </w:p>
          <w:p w:rsidR="006E7B49" w:rsidRDefault="006E54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 il gruppo individua le fasi principali dell’attività</w:t>
            </w:r>
          </w:p>
          <w:p w:rsidR="006E7B49" w:rsidRDefault="006E54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Organizza le informazioni raccolte e le rielabora in funzione del compito assegnato</w:t>
            </w:r>
          </w:p>
          <w:p w:rsidR="006E7B49" w:rsidRDefault="006E54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Conclude il lavoro nei tempi stabiliti</w:t>
            </w:r>
          </w:p>
          <w:p w:rsidR="006E7B49" w:rsidRDefault="006E54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Apporta il proprio contributo con originalità</w:t>
            </w:r>
          </w:p>
        </w:tc>
      </w:tr>
      <w:tr w:rsidR="006E7B49">
        <w:trPr>
          <w:trHeight w:val="188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CONTROLLO/REGOLAZIONE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Nel momento in cui riconosce il proprio  errore si impegna a correggerlo.</w:t>
            </w:r>
          </w:p>
          <w:p w:rsidR="006E7B49" w:rsidRDefault="006E546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E’ consapevole del suo impegno e lo porta avanti con precisione e cura.</w:t>
            </w: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</w:rPr>
            </w:pPr>
          </w:p>
        </w:tc>
      </w:tr>
      <w:tr w:rsidR="006E7B49">
        <w:trPr>
          <w:trHeight w:val="2520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ATTEGGIAMENTI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in situazione collettiva e in situazione di gruppo</w:t>
            </w:r>
          </w:p>
        </w:tc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Ascolta con attenzione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Mostra interesse e curiosità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Interviene con domande specifiche per connotare il problema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Chiede spiegazione dei termini specifici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collabora con i compagni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 impegna per il buon esito del lavoro</w:t>
            </w:r>
          </w:p>
          <w:p w:rsidR="006E7B49" w:rsidRDefault="006E54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Assume un ruolo di coordinamento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lastRenderedPageBreak/>
        <w:t>Valutazione per l’apprendimento</w:t>
      </w:r>
    </w:p>
    <w:tbl>
      <w:tblPr>
        <w:tblStyle w:val="a6"/>
        <w:tblW w:w="977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2665"/>
        <w:gridCol w:w="2447"/>
        <w:gridCol w:w="2217"/>
      </w:tblGrid>
      <w:tr w:rsidR="006E7B49">
        <w:trPr>
          <w:trHeight w:val="1080"/>
          <w:jc w:val="center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STRUMENTO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MODALITA’ DI IMPIEGO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FUNZIONE FORMATIVA</w:t>
            </w:r>
          </w:p>
        </w:tc>
      </w:tr>
      <w:tr w:rsidR="006E7B49">
        <w:trPr>
          <w:trHeight w:val="2700"/>
          <w:jc w:val="center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COSA SA FARE?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/>
              </w:rPr>
              <w:t>Analisi delle prestazioni degli allievi</w:t>
            </w:r>
          </w:p>
          <w:p w:rsidR="006E7B49" w:rsidRDefault="006E546D">
            <w:pPr>
              <w:spacing w:before="120"/>
              <w:jc w:val="both"/>
              <w:rPr>
                <w:i/>
              </w:rPr>
            </w:pPr>
            <w:r>
              <w:t>Ricercare e selezionare organizzare informazioni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eastAsia="Times New Roman" w:cs="Times New Roman"/>
              </w:rPr>
            </w:pPr>
          </w:p>
          <w:p w:rsidR="006E7B49" w:rsidRDefault="006E54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</w:pPr>
            <w:r>
              <w:rPr>
                <w:b/>
              </w:rPr>
              <w:t>foglio informativo/</w:t>
            </w:r>
          </w:p>
          <w:p w:rsidR="006E7B49" w:rsidRDefault="006E54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b/>
              </w:rPr>
              <w:t>divulgativo</w:t>
            </w:r>
            <w:r>
              <w:t xml:space="preserve">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</w:pPr>
            <w:r>
              <w:t>ciascun alunno organizza a suo piacere un foglio A4 su cio che ha imparato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r>
              <w:t xml:space="preserve">valutazione </w:t>
            </w:r>
          </w:p>
          <w:p w:rsidR="006E7B49" w:rsidRDefault="006E546D">
            <w:r>
              <w:t>intermedia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spacing w:before="120"/>
              <w:jc w:val="both"/>
            </w:pPr>
            <w:r>
              <w:t>gli alunni hanno acquisito le conoscenze e le organizzano in forma personale</w:t>
            </w:r>
          </w:p>
        </w:tc>
      </w:tr>
      <w:tr w:rsidR="006E7B49">
        <w:trPr>
          <w:trHeight w:val="2700"/>
          <w:jc w:val="center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COME SI VEDE?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i/>
              </w:rPr>
              <w:t>Modalità di autovalutazione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numPr>
                <w:ilvl w:val="0"/>
                <w:numId w:val="4"/>
              </w:numPr>
            </w:pPr>
            <w:r>
              <w:rPr>
                <w:b/>
              </w:rPr>
              <w:t xml:space="preserve">questionario a faccine </w:t>
            </w:r>
            <w:r>
              <w:t>(utilizzando i tre valori poco - abbastanza - molto)</w:t>
            </w:r>
          </w:p>
          <w:p w:rsidR="006E7B49" w:rsidRDefault="006E546D">
            <w:pPr>
              <w:numPr>
                <w:ilvl w:val="0"/>
                <w:numId w:val="11"/>
              </w:numPr>
            </w:pPr>
            <w:r>
              <w:rPr>
                <w:b/>
              </w:rPr>
              <w:t>circle time</w:t>
            </w:r>
            <w:r>
              <w:t xml:space="preserve"> per analisi di criticita’ e punti di forza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r>
              <w:t>autovalutazione finale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r>
              <w:t>incremento del senso di autoefficacia e di autostima</w:t>
            </w:r>
          </w:p>
        </w:tc>
      </w:tr>
      <w:tr w:rsidR="006E7B49">
        <w:trPr>
          <w:trHeight w:val="2700"/>
          <w:jc w:val="center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COME LO VEDONO GLI ALTRI?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i/>
              </w:rPr>
              <w:t>Osservazione dei docenti e valutazione tra pari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numPr>
                <w:ilvl w:val="0"/>
                <w:numId w:val="5"/>
              </w:numPr>
            </w:pPr>
            <w:r>
              <w:rPr>
                <w:b/>
              </w:rPr>
              <w:t>scambio degli elaborati</w:t>
            </w:r>
            <w:r>
              <w:t xml:space="preserve"> prodotti tra i gruppi - griglie di valutazione (tra pari)</w:t>
            </w:r>
          </w:p>
          <w:p w:rsidR="006E7B49" w:rsidRDefault="006E546D">
            <w:pPr>
              <w:numPr>
                <w:ilvl w:val="0"/>
                <w:numId w:val="5"/>
              </w:numPr>
            </w:pPr>
            <w:r>
              <w:rPr>
                <w:b/>
              </w:rPr>
              <w:t>osservazione del docente</w:t>
            </w:r>
            <w:r>
              <w:t xml:space="preserve"> - griglie di osservazione)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numPr>
                <w:ilvl w:val="0"/>
                <w:numId w:val="17"/>
              </w:numPr>
            </w:pPr>
            <w:r>
              <w:t>valutazione finale</w:t>
            </w:r>
          </w:p>
          <w:p w:rsidR="006E7B49" w:rsidRDefault="006E546D">
            <w:pPr>
              <w:numPr>
                <w:ilvl w:val="0"/>
                <w:numId w:val="17"/>
              </w:numPr>
            </w:pPr>
            <w:r>
              <w:t>valutazione intermedia - finale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r>
              <w:t>riconoscimento e valori</w:t>
            </w:r>
            <w:r>
              <w:t>zzazione delle competenze altrui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  <w:sectPr w:rsidR="006E7B49">
          <w:headerReference w:type="default" r:id="rId9"/>
          <w:footerReference w:type="default" r:id="rId10"/>
          <w:pgSz w:w="11900" w:h="16840"/>
          <w:pgMar w:top="1417" w:right="1134" w:bottom="851" w:left="1134" w:header="708" w:footer="708" w:gutter="0"/>
          <w:pgNumType w:start="1"/>
          <w:cols w:space="720" w:equalWidth="0">
            <w:col w:w="9972"/>
          </w:cols>
        </w:sectPr>
      </w:pPr>
    </w:p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  <w:sectPr w:rsidR="006E7B49">
          <w:headerReference w:type="default" r:id="rId11"/>
          <w:pgSz w:w="11900" w:h="16840"/>
          <w:pgMar w:top="1417" w:right="1134" w:bottom="851" w:left="1134" w:header="708" w:footer="708" w:gutter="0"/>
          <w:cols w:space="720" w:equalWidth="0">
            <w:col w:w="9972"/>
          </w:cols>
        </w:sectPr>
      </w:pPr>
    </w:p>
    <w:bookmarkStart w:id="6" w:name="_heading=h.30j0zll" w:colFirst="0" w:colLast="0"/>
    <w:bookmarkEnd w:id="6"/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sdt>
        <w:sdtPr>
          <w:tag w:val="goog_rdk_10"/>
          <w:id w:val="-1986769647"/>
        </w:sdtPr>
        <w:sdtEndPr/>
        <w:sdtContent>
          <w:del w:id="7" w:author="Mario Castoldi" w:date="2019-11-06T12:01:00Z"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delText>A</w:delText>
            </w:r>
          </w:del>
        </w:sdtContent>
      </w:sdt>
      <w:r>
        <w:rPr>
          <w:rFonts w:ascii="Trebuchet MS" w:eastAsia="Trebuchet MS" w:hAnsi="Trebuchet MS" w:cs="Trebuchet MS"/>
          <w:b/>
          <w:sz w:val="26"/>
          <w:szCs w:val="26"/>
        </w:rPr>
        <w:t xml:space="preserve">mbiente di apprendimento (spazi, tempi, raggruppamenti, ruoli, risorse, ..) </w:t>
      </w:r>
      <w:r>
        <w:rPr>
          <w:rFonts w:ascii="Trebuchet MS" w:eastAsia="Trebuchet MS" w:hAnsi="Trebuchet MS" w:cs="Trebuchet MS"/>
          <w:b/>
          <w:sz w:val="26"/>
          <w:szCs w:val="26"/>
          <w:vertAlign w:val="superscript"/>
        </w:rPr>
        <w:footnoteReference w:id="2"/>
      </w:r>
    </w:p>
    <w:tbl>
      <w:tblPr>
        <w:tblStyle w:val="a7"/>
        <w:tblW w:w="14454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454"/>
      </w:tblGrid>
      <w:tr w:rsidR="006E7B49">
        <w:trPr>
          <w:trHeight w:val="3180"/>
          <w:jc w:val="center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Le attività si svolgeranno all’interno delle aule (dotate tutte di lim o proiettore interattivo)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privilegiando una situazione di lavoro a gruppi. Ciascun gruppo avrà a disposizione il mate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riale  elaborato collettivamente per poter operare sulle singole co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nsegne;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verrà inoltre dotato di strumentazione adatta alla visione di materiale multimediale per 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l’analisi e la successiva  stesura  dello storyboard per la realizzazione dello spot.</w:t>
            </w:r>
          </w:p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sz w:val="26"/>
          <w:szCs w:val="26"/>
        </w:rPr>
        <w:t>Articolazione formativa</w:t>
      </w:r>
    </w:p>
    <w:tbl>
      <w:tblPr>
        <w:tblStyle w:val="a8"/>
        <w:tblW w:w="14557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075"/>
        <w:gridCol w:w="2041"/>
        <w:gridCol w:w="2100"/>
        <w:gridCol w:w="2175"/>
        <w:gridCol w:w="2041"/>
        <w:gridCol w:w="2055"/>
        <w:gridCol w:w="2070"/>
      </w:tblGrid>
      <w:tr w:rsidR="006E7B49">
        <w:trPr>
          <w:trHeight w:val="300"/>
          <w:jc w:val="center"/>
        </w:trPr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FASI</w:t>
            </w:r>
          </w:p>
        </w:tc>
        <w:tc>
          <w:tcPr>
            <w:tcW w:w="6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LAVORO IN AULA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 xml:space="preserve">LAVORO A CASA 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FOCUS SULLA COMPETENZA</w:t>
            </w:r>
          </w:p>
        </w:tc>
      </w:tr>
      <w:tr w:rsidR="006E7B49">
        <w:trPr>
          <w:trHeight w:val="1200"/>
          <w:jc w:val="center"/>
        </w:trPr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TEMPI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ATTIVITA’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INDICAZIONI METODOLOGICHE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TEMPI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ATTIVITA’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</w:rPr>
            </w:pPr>
          </w:p>
        </w:tc>
      </w:tr>
      <w:tr w:rsidR="006E7B49">
        <w:trPr>
          <w:trHeight w:val="3300"/>
          <w:jc w:val="center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CONDIVISIONE DI SENSO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2 ore</w:t>
            </w: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Presentazione dell’idea-progetto ai ragazzi e pianificazione condivisa delle fasi di lavoro.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Discussione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Problem solving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 xml:space="preserve">Brain storming 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6900"/>
          <w:jc w:val="center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lastRenderedPageBreak/>
              <w:t>ALLENAMENTO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L’insegnante propone agli alunni materiale vario ( testi e video informativi e pubblicitari, siti internet di riferimento) da analizzare. Gli alunni producono uno story-board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lettura frontale,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Brain storming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Cooperative learning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Flipped classroom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3000"/>
          <w:jc w:val="center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PARTITA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I bambini si cimentano nella drammatizzazione dello story board prodotto.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Drammatizzazione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Cooperative learning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Analisi testuale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  <w:tr w:rsidR="006E7B49">
        <w:trPr>
          <w:trHeight w:val="1200"/>
          <w:jc w:val="center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RIFLESSIONE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6E7B49" w:rsidRDefault="006E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Autovalutazione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Circle time</w:t>
            </w:r>
          </w:p>
          <w:p w:rsidR="006E7B49" w:rsidRDefault="006E5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</w:rPr>
            </w:pPr>
            <w:r>
              <w:rPr>
                <w:rFonts w:ascii="Trebuchet MS" w:eastAsia="Trebuchet MS" w:hAnsi="Trebuchet MS" w:cs="Trebuchet MS"/>
                <w:sz w:val="26"/>
                <w:szCs w:val="26"/>
              </w:rPr>
              <w:t>Questionario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B49" w:rsidRDefault="006E7B49"/>
        </w:tc>
      </w:tr>
    </w:tbl>
    <w:p w:rsidR="006E7B49" w:rsidRDefault="006E7B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sdt>
      <w:sdtPr>
        <w:tag w:val="goog_rdk_13"/>
        <w:id w:val="73176840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center"/>
            <w:rPr>
              <w:ins w:id="8" w:author="Mario Castoldi" w:date="2019-11-06T12:02:00Z"/>
              <w:rFonts w:ascii="Trebuchet MS" w:eastAsia="Trebuchet MS" w:hAnsi="Trebuchet MS" w:cs="Trebuchet MS"/>
              <w:b/>
              <w:sz w:val="6"/>
              <w:szCs w:val="6"/>
            </w:rPr>
          </w:pPr>
          <w:sdt>
            <w:sdtPr>
              <w:tag w:val="goog_rdk_12"/>
              <w:id w:val="-877624669"/>
            </w:sdtPr>
            <w:sdtEndPr/>
            <w:sdtContent/>
          </w:sdt>
        </w:p>
      </w:sdtContent>
    </w:sdt>
    <w:sdt>
      <w:sdtPr>
        <w:tag w:val="goog_rdk_15"/>
        <w:id w:val="1686934884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rPr>
              <w:ins w:id="9" w:author="Mario Castoldi" w:date="2019-11-06T12:02:00Z"/>
              <w:rFonts w:ascii="Trebuchet MS" w:eastAsia="Trebuchet MS" w:hAnsi="Trebuchet MS" w:cs="Trebuchet MS"/>
              <w:b/>
              <w:sz w:val="28"/>
              <w:szCs w:val="28"/>
            </w:rPr>
          </w:pPr>
          <w:sdt>
            <w:sdtPr>
              <w:tag w:val="goog_rdk_14"/>
              <w:id w:val="2141682775"/>
            </w:sdtPr>
            <w:sdtEndPr/>
            <w:sdtContent>
              <w:ins w:id="10" w:author="Mario Castoldi" w:date="2019-11-06T12:02:00Z">
                <w:r>
                  <w:rPr>
                    <w:rFonts w:ascii="Trebuchet MS" w:eastAsia="Trebuchet MS" w:hAnsi="Trebuchet MS" w:cs="Trebuchet MS"/>
                    <w:b/>
                    <w:sz w:val="28"/>
                    <w:szCs w:val="28"/>
                  </w:rPr>
                  <w:t>Le attività relative al tema della sicurezza non sono previste nella fase di allenamento? Si prevede di realizzarle prima, al di fuori dell’UdA?</w:t>
                </w:r>
              </w:ins>
            </w:sdtContent>
          </w:sdt>
        </w:p>
      </w:sdtContent>
    </w:sdt>
    <w:sdt>
      <w:sdtPr>
        <w:tag w:val="goog_rdk_17"/>
        <w:id w:val="-655688491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rPr>
              <w:ins w:id="11" w:author="Mario Castoldi" w:date="2019-11-06T12:02:00Z"/>
              <w:rFonts w:ascii="Trebuchet MS" w:eastAsia="Trebuchet MS" w:hAnsi="Trebuchet MS" w:cs="Trebuchet MS"/>
              <w:b/>
              <w:sz w:val="28"/>
              <w:szCs w:val="28"/>
            </w:rPr>
          </w:pPr>
          <w:sdt>
            <w:sdtPr>
              <w:tag w:val="goog_rdk_16"/>
              <w:id w:val="-2005728689"/>
            </w:sdtPr>
            <w:sdtEndPr/>
            <w:sdtContent>
              <w:ins w:id="12" w:author="Mario Castoldi" w:date="2019-11-06T12:02:00Z">
                <w:r>
                  <w:rPr>
                    <w:rFonts w:ascii="Trebuchet MS" w:eastAsia="Trebuchet MS" w:hAnsi="Trebuchet MS" w:cs="Trebuchet MS"/>
                    <w:b/>
                    <w:sz w:val="28"/>
                    <w:szCs w:val="28"/>
                  </w:rPr>
                  <w:t>Nella fase di allenamento e partita indicare i tempi stimati e dettagliare meglio i diversi passaggi di lav</w:t>
                </w:r>
                <w:r>
                  <w:rPr>
                    <w:rFonts w:ascii="Trebuchet MS" w:eastAsia="Trebuchet MS" w:hAnsi="Trebuchet MS" w:cs="Trebuchet MS"/>
                    <w:b/>
                    <w:sz w:val="28"/>
                    <w:szCs w:val="28"/>
                  </w:rPr>
                  <w:t>oro previsti.</w:t>
                </w:r>
              </w:ins>
            </w:sdtContent>
          </w:sdt>
        </w:p>
      </w:sdtContent>
    </w:sdt>
    <w:sdt>
      <w:sdtPr>
        <w:tag w:val="goog_rdk_19"/>
        <w:id w:val="1939925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rPr>
              <w:ins w:id="13" w:author="Mario Castoldi" w:date="2019-11-06T12:02:00Z"/>
              <w:rFonts w:ascii="Trebuchet MS" w:eastAsia="Trebuchet MS" w:hAnsi="Trebuchet MS" w:cs="Trebuchet MS"/>
              <w:b/>
              <w:sz w:val="28"/>
              <w:szCs w:val="28"/>
            </w:rPr>
          </w:pPr>
          <w:sdt>
            <w:sdtPr>
              <w:tag w:val="goog_rdk_18"/>
              <w:id w:val="-413707910"/>
            </w:sdtPr>
            <w:sdtEndPr/>
            <w:sdtContent>
              <w:ins w:id="14" w:author="Mario Castoldi" w:date="2019-11-06T12:02:00Z">
                <w:r>
                  <w:rPr>
                    <w:rFonts w:ascii="Trebuchet MS" w:eastAsia="Trebuchet MS" w:hAnsi="Trebuchet MS" w:cs="Trebuchet MS"/>
                    <w:b/>
                    <w:sz w:val="28"/>
                    <w:szCs w:val="28"/>
                  </w:rPr>
                  <w:t>Per la fase di riflessione forniremo qualche indicazione nell’incontro di oggi pomeriggio.</w:t>
                </w:r>
              </w:ins>
            </w:sdtContent>
          </w:sdt>
        </w:p>
      </w:sdtContent>
    </w:sdt>
    <w:sdt>
      <w:sdtPr>
        <w:tag w:val="goog_rdk_21"/>
        <w:id w:val="1893765207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rPr>
              <w:ins w:id="15" w:author="Mario Castoldi" w:date="2019-11-06T12:02:00Z"/>
              <w:rFonts w:ascii="Trebuchet MS" w:eastAsia="Trebuchet MS" w:hAnsi="Trebuchet MS" w:cs="Trebuchet MS"/>
              <w:b/>
              <w:sz w:val="28"/>
              <w:szCs w:val="28"/>
            </w:rPr>
          </w:pPr>
          <w:sdt>
            <w:sdtPr>
              <w:tag w:val="goog_rdk_20"/>
              <w:id w:val="-831369383"/>
            </w:sdtPr>
            <w:sdtEndPr/>
            <w:sdtContent>
              <w:ins w:id="16" w:author="Mario Castoldi" w:date="2019-11-06T12:02:00Z">
                <w:r>
                  <w:rPr>
                    <w:rFonts w:ascii="Trebuchet MS" w:eastAsia="Trebuchet MS" w:hAnsi="Trebuchet MS" w:cs="Trebuchet MS"/>
                    <w:b/>
                    <w:sz w:val="28"/>
                    <w:szCs w:val="28"/>
                  </w:rPr>
                  <w:t>Nell’ultima colonna occorre fare riferimento alle voci della rubrica sull’Imparare ad imparare (vd. nota sopra)</w:t>
                </w:r>
              </w:ins>
            </w:sdtContent>
          </w:sdt>
        </w:p>
      </w:sdtContent>
    </w:sdt>
    <w:sdt>
      <w:sdtPr>
        <w:tag w:val="goog_rdk_23"/>
        <w:id w:val="601848282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rPr>
              <w:ins w:id="17" w:author="Mario Castoldi" w:date="2019-11-06T12:02:00Z"/>
              <w:rFonts w:ascii="Trebuchet MS" w:eastAsia="Trebuchet MS" w:hAnsi="Trebuchet MS" w:cs="Trebuchet MS"/>
              <w:b/>
              <w:sz w:val="28"/>
              <w:szCs w:val="28"/>
            </w:rPr>
          </w:pPr>
          <w:sdt>
            <w:sdtPr>
              <w:tag w:val="goog_rdk_22"/>
              <w:id w:val="-1121832984"/>
            </w:sdtPr>
            <w:sdtEndPr/>
            <w:sdtContent/>
          </w:sdt>
        </w:p>
      </w:sdtContent>
    </w:sdt>
    <w:sdt>
      <w:sdtPr>
        <w:tag w:val="goog_rdk_25"/>
        <w:id w:val="-2087994804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center"/>
            <w:rPr>
              <w:ins w:id="18" w:author="Mario Castoldi" w:date="2019-11-06T12:02:00Z"/>
              <w:rFonts w:ascii="Trebuchet MS" w:eastAsia="Trebuchet MS" w:hAnsi="Trebuchet MS" w:cs="Trebuchet MS"/>
              <w:b/>
              <w:sz w:val="6"/>
              <w:szCs w:val="6"/>
            </w:rPr>
          </w:pPr>
          <w:sdt>
            <w:sdtPr>
              <w:tag w:val="goog_rdk_24"/>
              <w:id w:val="42252937"/>
            </w:sdtPr>
            <w:sdtEndPr/>
            <w:sdtContent/>
          </w:sdt>
        </w:p>
      </w:sdtContent>
    </w:sdt>
    <w:sdt>
      <w:sdtPr>
        <w:tag w:val="goog_rdk_27"/>
        <w:id w:val="-711493932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center"/>
            <w:rPr>
              <w:ins w:id="19" w:author="Mario Castoldi" w:date="2019-11-06T12:02:00Z"/>
              <w:rFonts w:ascii="Trebuchet MS" w:eastAsia="Trebuchet MS" w:hAnsi="Trebuchet MS" w:cs="Trebuchet MS"/>
              <w:b/>
              <w:sz w:val="6"/>
              <w:szCs w:val="6"/>
            </w:rPr>
          </w:pPr>
          <w:sdt>
            <w:sdtPr>
              <w:tag w:val="goog_rdk_26"/>
              <w:id w:val="1208299641"/>
            </w:sdtPr>
            <w:sdtEndPr/>
            <w:sdtContent/>
          </w:sdt>
        </w:p>
      </w:sdtContent>
    </w:sdt>
    <w:sdt>
      <w:sdtPr>
        <w:tag w:val="goog_rdk_29"/>
        <w:id w:val="-879164263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center"/>
            <w:rPr>
              <w:ins w:id="20" w:author="Mario Castoldi" w:date="2019-11-06T12:02:00Z"/>
              <w:rFonts w:ascii="Trebuchet MS" w:eastAsia="Trebuchet MS" w:hAnsi="Trebuchet MS" w:cs="Trebuchet MS"/>
              <w:b/>
              <w:sz w:val="6"/>
              <w:szCs w:val="6"/>
            </w:rPr>
          </w:pPr>
          <w:sdt>
            <w:sdtPr>
              <w:tag w:val="goog_rdk_28"/>
              <w:id w:val="183865992"/>
            </w:sdtPr>
            <w:sdtEndPr/>
            <w:sdtContent/>
          </w:sdt>
        </w:p>
      </w:sdtContent>
    </w:sdt>
    <w:sdt>
      <w:sdtPr>
        <w:tag w:val="goog_rdk_31"/>
        <w:id w:val="-1179808784"/>
      </w:sdtPr>
      <w:sdtEndPr/>
      <w:sdtContent>
        <w:p w:rsidR="006E7B49" w:rsidRDefault="006E546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center"/>
            <w:rPr>
              <w:ins w:id="21" w:author="Mario Castoldi" w:date="2019-11-06T12:02:00Z"/>
              <w:rFonts w:ascii="Trebuchet MS" w:eastAsia="Trebuchet MS" w:hAnsi="Trebuchet MS" w:cs="Trebuchet MS"/>
              <w:b/>
              <w:sz w:val="6"/>
              <w:szCs w:val="6"/>
            </w:rPr>
          </w:pPr>
          <w:sdt>
            <w:sdtPr>
              <w:tag w:val="goog_rdk_30"/>
              <w:id w:val="-1363750206"/>
            </w:sdtPr>
            <w:sdtEndPr/>
            <w:sdtContent/>
          </w:sdt>
        </w:p>
      </w:sdtContent>
    </w:sdt>
    <w:p w:rsidR="006E7B49" w:rsidRDefault="006E7B4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rebuchet MS" w:eastAsia="Trebuchet MS" w:hAnsi="Trebuchet MS" w:cs="Trebuchet MS"/>
          <w:b/>
          <w:sz w:val="6"/>
          <w:szCs w:val="6"/>
        </w:rPr>
      </w:pPr>
    </w:p>
    <w:p w:rsidR="006E7B49" w:rsidRDefault="006E54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pacing w:after="120"/>
        <w:jc w:val="center"/>
        <w:rPr>
          <w:rFonts w:eastAsia="Times New Roman" w:cs="Times New Roman"/>
        </w:rPr>
      </w:pPr>
      <w:r>
        <w:rPr>
          <w:rFonts w:eastAsia="Times New Roman" w:cs="Times New Roman"/>
          <w:sz w:val="16"/>
          <w:szCs w:val="16"/>
        </w:rPr>
        <w:t>L</w:t>
      </w:r>
      <w:r>
        <w:rPr>
          <w:rFonts w:eastAsia="Times New Roman" w:cs="Times New Roman"/>
          <w:sz w:val="16"/>
          <w:szCs w:val="16"/>
        </w:rPr>
        <w:t xml:space="preserve">e bozze dei materiali elaborate vanno inviate via mail a </w:t>
      </w:r>
      <w:hyperlink r:id="rId12">
        <w:r>
          <w:rPr>
            <w:rFonts w:eastAsia="Times New Roman" w:cs="Times New Roman"/>
            <w:color w:val="0000FF"/>
            <w:sz w:val="16"/>
            <w:szCs w:val="16"/>
            <w:u w:val="single"/>
          </w:rPr>
          <w:t>mario.castoldi@gmail.com</w:t>
        </w:r>
      </w:hyperlink>
    </w:p>
    <w:sectPr w:rsidR="006E7B49">
      <w:headerReference w:type="default" r:id="rId13"/>
      <w:pgSz w:w="11900" w:h="16840"/>
      <w:pgMar w:top="850" w:right="1133" w:bottom="1417" w:left="1133" w:header="708" w:footer="708" w:gutter="0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46D" w:rsidRDefault="006E546D">
      <w:r>
        <w:separator/>
      </w:r>
    </w:p>
  </w:endnote>
  <w:endnote w:type="continuationSeparator" w:id="0">
    <w:p w:rsidR="006E546D" w:rsidRDefault="006E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B49" w:rsidRDefault="006E7B4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46D" w:rsidRDefault="006E546D">
      <w:r>
        <w:separator/>
      </w:r>
    </w:p>
  </w:footnote>
  <w:footnote w:type="continuationSeparator" w:id="0">
    <w:p w:rsidR="006E546D" w:rsidRDefault="006E546D">
      <w:r>
        <w:continuationSeparator/>
      </w:r>
    </w:p>
  </w:footnote>
  <w:footnote w:id="1"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</w:pPr>
      <w:r>
        <w:rPr>
          <w:vertAlign w:val="superscript"/>
        </w:rPr>
        <w:footnoteRef/>
      </w:r>
      <w:r>
        <w:rPr>
          <w:rFonts w:eastAsia="Times New Roman" w:cs="Times New Roman"/>
          <w:sz w:val="20"/>
          <w:szCs w:val="20"/>
        </w:rPr>
        <w:t xml:space="preserve"> Dimensioni e profilo avanzato da adattare in rapporto alla competenza (vd. slide in .ppt allegata)</w:t>
      </w:r>
    </w:p>
  </w:footnote>
  <w:footnote w:id="2">
    <w:p w:rsidR="006E7B49" w:rsidRDefault="006E546D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</w:pPr>
      <w:r>
        <w:rPr>
          <w:vertAlign w:val="superscript"/>
        </w:rPr>
        <w:footnoteRef/>
      </w:r>
      <w:r>
        <w:rPr>
          <w:rFonts w:eastAsia="Times New Roman" w:cs="Times New Roman"/>
          <w:sz w:val="20"/>
          <w:szCs w:val="20"/>
        </w:rPr>
        <w:t xml:space="preserve"> Descrivere sinteticamente l’organizzazione degli ambienti di apprendimento nel quale si svolgerà l’UdA.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B49" w:rsidRDefault="006E7B4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B49" w:rsidRDefault="006E7B4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B49" w:rsidRDefault="006E7B4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1079"/>
    <w:multiLevelType w:val="multilevel"/>
    <w:tmpl w:val="625611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FE7248"/>
    <w:multiLevelType w:val="multilevel"/>
    <w:tmpl w:val="F8C09B3C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2C7C5DFA"/>
    <w:multiLevelType w:val="multilevel"/>
    <w:tmpl w:val="34D683A6"/>
    <w:lvl w:ilvl="0">
      <w:start w:val="1"/>
      <w:numFmt w:val="bullet"/>
      <w:lvlText w:val="●"/>
      <w:lvlJc w:val="left"/>
      <w:pPr>
        <w:ind w:left="70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4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6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0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6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367D1982"/>
    <w:multiLevelType w:val="multilevel"/>
    <w:tmpl w:val="93221812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407919BF"/>
    <w:multiLevelType w:val="multilevel"/>
    <w:tmpl w:val="B7023B00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52455BD2"/>
    <w:multiLevelType w:val="multilevel"/>
    <w:tmpl w:val="BE763D14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54395F8E"/>
    <w:multiLevelType w:val="multilevel"/>
    <w:tmpl w:val="4B046188"/>
    <w:lvl w:ilvl="0">
      <w:start w:val="1"/>
      <w:numFmt w:val="bullet"/>
      <w:lvlText w:val="●"/>
      <w:lvlJc w:val="left"/>
      <w:pPr>
        <w:ind w:left="70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4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6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0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6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558B7961"/>
    <w:multiLevelType w:val="multilevel"/>
    <w:tmpl w:val="BB6227A8"/>
    <w:lvl w:ilvl="0">
      <w:start w:val="1"/>
      <w:numFmt w:val="bullet"/>
      <w:lvlText w:val="●"/>
      <w:lvlJc w:val="left"/>
      <w:pPr>
        <w:ind w:left="67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9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12" w:hanging="32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3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5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72" w:hanging="32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99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12" w:hanging="327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32" w:hanging="32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0"/>
        <w:szCs w:val="20"/>
        <w:shd w:val="clear" w:color="auto" w:fill="auto"/>
        <w:vertAlign w:val="baseline"/>
      </w:rPr>
    </w:lvl>
  </w:abstractNum>
  <w:abstractNum w:abstractNumId="8" w15:restartNumberingAfterBreak="0">
    <w:nsid w:val="5668151B"/>
    <w:multiLevelType w:val="multilevel"/>
    <w:tmpl w:val="ABE856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35907A6"/>
    <w:multiLevelType w:val="multilevel"/>
    <w:tmpl w:val="5ADE5B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851A5C"/>
    <w:multiLevelType w:val="multilevel"/>
    <w:tmpl w:val="F96C2CEC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67BB4995"/>
    <w:multiLevelType w:val="multilevel"/>
    <w:tmpl w:val="17CE7F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AFD4424"/>
    <w:multiLevelType w:val="multilevel"/>
    <w:tmpl w:val="A45E3468"/>
    <w:lvl w:ilvl="0">
      <w:start w:val="1"/>
      <w:numFmt w:val="bullet"/>
      <w:lvlText w:val="●"/>
      <w:lvlJc w:val="left"/>
      <w:pPr>
        <w:ind w:left="753" w:hanging="39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73" w:hanging="39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93" w:hanging="393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913" w:hanging="39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33" w:hanging="393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53" w:hanging="393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73" w:hanging="39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93" w:hanging="393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13" w:hanging="393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6DC56177"/>
    <w:multiLevelType w:val="multilevel"/>
    <w:tmpl w:val="C7E8B0D0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77D85F87"/>
    <w:multiLevelType w:val="multilevel"/>
    <w:tmpl w:val="FC1433DC"/>
    <w:lvl w:ilvl="0">
      <w:start w:val="1"/>
      <w:numFmt w:val="bullet"/>
      <w:lvlText w:val="●"/>
      <w:lvlJc w:val="left"/>
      <w:pPr>
        <w:ind w:left="70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4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6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0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2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6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79101B7A"/>
    <w:multiLevelType w:val="multilevel"/>
    <w:tmpl w:val="902443A6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7A1969B5"/>
    <w:multiLevelType w:val="multilevel"/>
    <w:tmpl w:val="2E6A12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15"/>
  </w:num>
  <w:num w:numId="8">
    <w:abstractNumId w:val="5"/>
  </w:num>
  <w:num w:numId="9">
    <w:abstractNumId w:val="4"/>
  </w:num>
  <w:num w:numId="10">
    <w:abstractNumId w:val="12"/>
  </w:num>
  <w:num w:numId="11">
    <w:abstractNumId w:val="11"/>
  </w:num>
  <w:num w:numId="12">
    <w:abstractNumId w:val="3"/>
  </w:num>
  <w:num w:numId="13">
    <w:abstractNumId w:val="10"/>
  </w:num>
  <w:num w:numId="14">
    <w:abstractNumId w:val="13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49"/>
    <w:rsid w:val="00304175"/>
    <w:rsid w:val="006E546D"/>
    <w:rsid w:val="006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66870-A7E3-4025-A6F9-28625F0F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eastAsia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ind w:left="720"/>
    </w:pPr>
    <w:rPr>
      <w:color w:val="000000"/>
      <w:u w:color="000000"/>
    </w:rPr>
  </w:style>
  <w:style w:type="character" w:customStyle="1" w:styleId="Hyperlink0">
    <w:name w:val="Hyperlink.0"/>
    <w:basedOn w:val="Nessuno"/>
    <w:rPr>
      <w:outline w:val="0"/>
      <w:color w:val="0000FF"/>
      <w:sz w:val="16"/>
      <w:szCs w:val="16"/>
      <w:u w:val="single" w:color="0000FF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o.castoldi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JM1mB8w0mxcpXiQl9LkBNSY2Q==">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Castoldi</dc:creator>
  <cp:lastModifiedBy>Mario Castoldi</cp:lastModifiedBy>
  <cp:revision>2</cp:revision>
  <dcterms:created xsi:type="dcterms:W3CDTF">2019-11-19T06:58:00Z</dcterms:created>
  <dcterms:modified xsi:type="dcterms:W3CDTF">2019-11-19T06:58:00Z</dcterms:modified>
</cp:coreProperties>
</file>